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E26" w:rsidRDefault="00C6095F">
      <w:pPr>
        <w:adjustRightInd w:val="0"/>
        <w:snapToGrid w:val="0"/>
        <w:spacing w:line="340" w:lineRule="exact"/>
        <w:jc w:val="center"/>
        <w:outlineLvl w:val="0"/>
        <w:rPr>
          <w:b/>
          <w:bCs/>
          <w:sz w:val="32"/>
          <w:szCs w:val="32"/>
        </w:rPr>
      </w:pPr>
      <w:r>
        <w:rPr>
          <w:rFonts w:hint="eastAsia"/>
          <w:b/>
          <w:bCs/>
          <w:sz w:val="32"/>
          <w:szCs w:val="32"/>
        </w:rPr>
        <w:t>泉州市集英保安守押有限公司汽车配件采购项目</w:t>
      </w:r>
    </w:p>
    <w:p w:rsidR="00304E26" w:rsidRDefault="00C6095F">
      <w:pPr>
        <w:adjustRightInd w:val="0"/>
        <w:snapToGrid w:val="0"/>
        <w:spacing w:line="340" w:lineRule="exact"/>
        <w:jc w:val="center"/>
        <w:outlineLvl w:val="0"/>
        <w:rPr>
          <w:sz w:val="24"/>
        </w:rPr>
      </w:pPr>
      <w:r>
        <w:rPr>
          <w:rFonts w:hint="eastAsia"/>
          <w:b/>
          <w:bCs/>
          <w:sz w:val="32"/>
          <w:szCs w:val="32"/>
        </w:rPr>
        <w:t>招标公告</w:t>
      </w:r>
    </w:p>
    <w:p w:rsidR="003C6C23" w:rsidRDefault="003C6C23" w:rsidP="003C6C23">
      <w:pPr>
        <w:adjustRightInd w:val="0"/>
        <w:snapToGrid w:val="0"/>
        <w:spacing w:line="340" w:lineRule="exact"/>
        <w:ind w:firstLineChars="200" w:firstLine="480"/>
        <w:outlineLvl w:val="0"/>
        <w:rPr>
          <w:sz w:val="24"/>
        </w:rPr>
      </w:pPr>
      <w:r>
        <w:rPr>
          <w:rFonts w:hint="eastAsia"/>
          <w:sz w:val="24"/>
        </w:rPr>
        <w:t>福建立</w:t>
      </w:r>
      <w:proofErr w:type="gramStart"/>
      <w:r>
        <w:rPr>
          <w:rFonts w:hint="eastAsia"/>
          <w:sz w:val="24"/>
        </w:rPr>
        <w:t>晟</w:t>
      </w:r>
      <w:proofErr w:type="gramEnd"/>
      <w:r>
        <w:rPr>
          <w:rFonts w:hint="eastAsia"/>
          <w:sz w:val="24"/>
        </w:rPr>
        <w:t>项目管理咨询有限公司受委托对泉州市集英保安守押有限公司汽车配件采购项目进行国内公开招标，现欢迎接受邀请的投标人前来投标。</w:t>
      </w:r>
    </w:p>
    <w:p w:rsidR="003C6C23" w:rsidRDefault="003C6C23" w:rsidP="003C6C23">
      <w:pPr>
        <w:numPr>
          <w:ilvl w:val="0"/>
          <w:numId w:val="1"/>
        </w:numPr>
        <w:tabs>
          <w:tab w:val="left" w:pos="0"/>
          <w:tab w:val="left" w:pos="846"/>
        </w:tabs>
        <w:adjustRightInd w:val="0"/>
        <w:snapToGrid w:val="0"/>
        <w:spacing w:line="340" w:lineRule="exact"/>
        <w:ind w:left="105" w:firstLineChars="131" w:firstLine="314"/>
        <w:outlineLvl w:val="0"/>
        <w:rPr>
          <w:sz w:val="24"/>
          <w:u w:val="single"/>
        </w:rPr>
      </w:pPr>
      <w:r>
        <w:rPr>
          <w:rFonts w:hint="eastAsia"/>
          <w:sz w:val="24"/>
        </w:rPr>
        <w:t>招标编号：FJLSCG2020011-1</w:t>
      </w:r>
    </w:p>
    <w:p w:rsidR="003C6C23" w:rsidRDefault="003C6C23" w:rsidP="003C6C23">
      <w:pPr>
        <w:numPr>
          <w:ilvl w:val="0"/>
          <w:numId w:val="1"/>
        </w:numPr>
        <w:tabs>
          <w:tab w:val="left" w:pos="0"/>
          <w:tab w:val="left" w:pos="846"/>
        </w:tabs>
        <w:adjustRightInd w:val="0"/>
        <w:snapToGrid w:val="0"/>
        <w:spacing w:line="340" w:lineRule="exact"/>
        <w:ind w:left="105" w:firstLineChars="131" w:firstLine="314"/>
        <w:outlineLvl w:val="0"/>
        <w:rPr>
          <w:sz w:val="24"/>
        </w:rPr>
      </w:pPr>
      <w:r>
        <w:rPr>
          <w:rFonts w:hint="eastAsia"/>
          <w:sz w:val="24"/>
        </w:rPr>
        <w:t>招标货物名称、数量及主要技术规格：见招标货物一览表</w:t>
      </w:r>
    </w:p>
    <w:p w:rsidR="003C6C23" w:rsidRDefault="003C6C23" w:rsidP="003C6C23">
      <w:pPr>
        <w:numPr>
          <w:ilvl w:val="0"/>
          <w:numId w:val="1"/>
        </w:numPr>
        <w:tabs>
          <w:tab w:val="left" w:pos="0"/>
          <w:tab w:val="left" w:pos="846"/>
        </w:tabs>
        <w:adjustRightInd w:val="0"/>
        <w:snapToGrid w:val="0"/>
        <w:spacing w:line="340" w:lineRule="exact"/>
        <w:ind w:left="105" w:firstLineChars="131" w:firstLine="314"/>
        <w:outlineLvl w:val="0"/>
        <w:rPr>
          <w:sz w:val="24"/>
        </w:rPr>
      </w:pPr>
      <w:r>
        <w:rPr>
          <w:rFonts w:hint="eastAsia"/>
          <w:sz w:val="24"/>
        </w:rPr>
        <w:t>交货期：见招标货物一览表</w:t>
      </w:r>
    </w:p>
    <w:p w:rsidR="003C6C23" w:rsidRDefault="003C6C23" w:rsidP="003C6C23">
      <w:pPr>
        <w:numPr>
          <w:ilvl w:val="0"/>
          <w:numId w:val="1"/>
        </w:numPr>
        <w:tabs>
          <w:tab w:val="left" w:pos="0"/>
          <w:tab w:val="left" w:pos="846"/>
        </w:tabs>
        <w:adjustRightInd w:val="0"/>
        <w:snapToGrid w:val="0"/>
        <w:spacing w:line="340" w:lineRule="exact"/>
        <w:ind w:left="105" w:firstLineChars="131" w:firstLine="314"/>
        <w:outlineLvl w:val="0"/>
        <w:rPr>
          <w:sz w:val="24"/>
        </w:rPr>
      </w:pPr>
      <w:r>
        <w:rPr>
          <w:rFonts w:hint="eastAsia"/>
          <w:sz w:val="24"/>
        </w:rPr>
        <w:t>资格标准：</w:t>
      </w:r>
    </w:p>
    <w:p w:rsidR="003C6C23" w:rsidRDefault="003C6C23" w:rsidP="003C6C23">
      <w:pPr>
        <w:spacing w:line="360" w:lineRule="exact"/>
        <w:ind w:leftChars="-1" w:left="-2" w:right="-21" w:firstLineChars="150" w:firstLine="360"/>
        <w:rPr>
          <w:sz w:val="24"/>
        </w:rPr>
      </w:pPr>
      <w:r>
        <w:rPr>
          <w:rFonts w:hint="eastAsia"/>
          <w:sz w:val="24"/>
        </w:rPr>
        <w:t>（</w:t>
      </w:r>
      <w:r>
        <w:rPr>
          <w:sz w:val="24"/>
        </w:rPr>
        <w:t>1）投标人必须是中华人民共和国境内注册的，有能力提供本次采购服务的境内供应商。</w:t>
      </w:r>
    </w:p>
    <w:p w:rsidR="003C6C23" w:rsidRDefault="003C6C23" w:rsidP="003C6C23">
      <w:pPr>
        <w:spacing w:line="360" w:lineRule="exact"/>
        <w:ind w:leftChars="-1" w:left="-2" w:right="-21" w:firstLineChars="150" w:firstLine="360"/>
        <w:rPr>
          <w:sz w:val="24"/>
        </w:rPr>
      </w:pPr>
      <w:r>
        <w:rPr>
          <w:rFonts w:hint="eastAsia"/>
          <w:sz w:val="24"/>
        </w:rPr>
        <w:t>（</w:t>
      </w:r>
      <w:r>
        <w:rPr>
          <w:sz w:val="24"/>
        </w:rPr>
        <w:t>2）符合《中华人民共和国政府采购法》第二十二条规定的条件。</w:t>
      </w:r>
    </w:p>
    <w:p w:rsidR="003C6C23" w:rsidRDefault="003C6C23" w:rsidP="003C6C23">
      <w:pPr>
        <w:spacing w:line="360" w:lineRule="exact"/>
        <w:ind w:leftChars="-1" w:left="-2" w:right="-21" w:firstLineChars="150" w:firstLine="360"/>
        <w:rPr>
          <w:sz w:val="24"/>
        </w:rPr>
      </w:pPr>
      <w:r>
        <w:rPr>
          <w:rFonts w:hint="eastAsia"/>
          <w:sz w:val="24"/>
        </w:rPr>
        <w:t>（</w:t>
      </w:r>
      <w:r>
        <w:rPr>
          <w:sz w:val="24"/>
        </w:rPr>
        <w:t>3）本项目拒绝联合体投标。</w:t>
      </w:r>
    </w:p>
    <w:p w:rsidR="003C6C23" w:rsidRDefault="003C6C23" w:rsidP="003C6C23">
      <w:pPr>
        <w:spacing w:line="360" w:lineRule="exact"/>
        <w:ind w:leftChars="-1" w:left="-2" w:right="-21" w:firstLineChars="150" w:firstLine="360"/>
        <w:rPr>
          <w:sz w:val="24"/>
        </w:rPr>
      </w:pPr>
      <w:r>
        <w:rPr>
          <w:rFonts w:hint="eastAsia"/>
          <w:sz w:val="24"/>
        </w:rPr>
        <w:t>5、凡有意参加投标者，请于</w:t>
      </w:r>
      <w:r w:rsidRPr="00864D87">
        <w:rPr>
          <w:rFonts w:hint="eastAsia"/>
          <w:color w:val="000000" w:themeColor="text1"/>
          <w:sz w:val="24"/>
        </w:rPr>
        <w:t>2021年2月1日至2021年2月</w:t>
      </w:r>
      <w:r>
        <w:rPr>
          <w:rFonts w:hint="eastAsia"/>
          <w:color w:val="000000" w:themeColor="text1"/>
          <w:sz w:val="24"/>
        </w:rPr>
        <w:t>8</w:t>
      </w:r>
      <w:r w:rsidRPr="00864D87">
        <w:rPr>
          <w:rFonts w:hint="eastAsia"/>
          <w:color w:val="000000" w:themeColor="text1"/>
          <w:sz w:val="24"/>
        </w:rPr>
        <w:t>日17时 30 分</w:t>
      </w:r>
      <w:r>
        <w:rPr>
          <w:rFonts w:hint="eastAsia"/>
          <w:sz w:val="24"/>
        </w:rPr>
        <w:t>前登录泉州国资阳光集中采购平台（网址：</w:t>
      </w:r>
      <w:hyperlink r:id="rId8" w:history="1">
        <w:r>
          <w:rPr>
            <w:rStyle w:val="a5"/>
            <w:rFonts w:hint="eastAsia"/>
            <w:sz w:val="24"/>
          </w:rPr>
          <w:t>http://www.qzgzcg.com)注册并下载有关招标文件。</w:t>
        </w:r>
      </w:hyperlink>
    </w:p>
    <w:p w:rsidR="003C6C23" w:rsidRDefault="003C6C23" w:rsidP="003C6C23">
      <w:pPr>
        <w:spacing w:line="360" w:lineRule="exact"/>
        <w:ind w:leftChars="-1" w:left="-2" w:right="-21" w:firstLineChars="150" w:firstLine="360"/>
        <w:rPr>
          <w:rFonts w:cs="宋体"/>
          <w:bCs/>
          <w:sz w:val="24"/>
        </w:rPr>
      </w:pPr>
      <w:r>
        <w:rPr>
          <w:sz w:val="24"/>
        </w:rPr>
        <w:t>6</w:t>
      </w:r>
      <w:r>
        <w:rPr>
          <w:rFonts w:hint="eastAsia"/>
          <w:sz w:val="24"/>
        </w:rPr>
        <w:t>、</w:t>
      </w:r>
      <w:proofErr w:type="gramStart"/>
      <w:r>
        <w:rPr>
          <w:rFonts w:hint="eastAsia"/>
          <w:sz w:val="24"/>
        </w:rPr>
        <w:t>投标人需线上</w:t>
      </w:r>
      <w:proofErr w:type="gramEnd"/>
      <w:r>
        <w:rPr>
          <w:rFonts w:hint="eastAsia"/>
          <w:sz w:val="24"/>
        </w:rPr>
        <w:t>获取投标码后至招标代理处进行报名，</w:t>
      </w:r>
      <w:r w:rsidRPr="00306C88">
        <w:rPr>
          <w:rFonts w:cs="宋体" w:hint="eastAsia"/>
          <w:bCs/>
          <w:sz w:val="24"/>
        </w:rPr>
        <w:t>交纳费用300元办理报名登记手续，未办理报名登记手续的投标人其投标将被拒绝</w:t>
      </w:r>
      <w:r>
        <w:rPr>
          <w:rFonts w:cs="宋体" w:hint="eastAsia"/>
          <w:bCs/>
          <w:sz w:val="24"/>
        </w:rPr>
        <w:t>。</w:t>
      </w:r>
    </w:p>
    <w:p w:rsidR="003C6C23" w:rsidRDefault="003C6C23" w:rsidP="003C6C23">
      <w:pPr>
        <w:spacing w:line="360" w:lineRule="exact"/>
        <w:ind w:leftChars="-1" w:left="-2" w:right="-21" w:firstLineChars="150" w:firstLine="360"/>
        <w:rPr>
          <w:color w:val="000000" w:themeColor="text1"/>
          <w:sz w:val="24"/>
        </w:rPr>
      </w:pPr>
      <w:r>
        <w:rPr>
          <w:color w:val="000000" w:themeColor="text1"/>
          <w:sz w:val="24"/>
        </w:rPr>
        <w:t>7</w:t>
      </w:r>
      <w:r>
        <w:rPr>
          <w:rFonts w:hint="eastAsia"/>
          <w:color w:val="000000" w:themeColor="text1"/>
          <w:sz w:val="24"/>
        </w:rPr>
        <w:t>、投标文件上传的截止时间：</w:t>
      </w:r>
      <w:r w:rsidRPr="00864D87">
        <w:rPr>
          <w:rFonts w:hint="eastAsia"/>
          <w:color w:val="000000" w:themeColor="text1"/>
          <w:sz w:val="24"/>
        </w:rPr>
        <w:t>2021年2月23日</w:t>
      </w:r>
      <w:r>
        <w:rPr>
          <w:rFonts w:hint="eastAsia"/>
          <w:color w:val="000000" w:themeColor="text1"/>
          <w:sz w:val="24"/>
        </w:rPr>
        <w:t>9时00分00秒（北京时间）。投标人须</w:t>
      </w:r>
      <w:proofErr w:type="gramStart"/>
      <w:r>
        <w:rPr>
          <w:rFonts w:hint="eastAsia"/>
          <w:color w:val="000000" w:themeColor="text1"/>
          <w:sz w:val="24"/>
        </w:rPr>
        <w:t>于交标截止</w:t>
      </w:r>
      <w:proofErr w:type="gramEnd"/>
      <w:r>
        <w:rPr>
          <w:rFonts w:hint="eastAsia"/>
          <w:color w:val="000000" w:themeColor="text1"/>
          <w:sz w:val="24"/>
        </w:rPr>
        <w:t>时间前使用“海易招”软件在线递交投标文件，投标人可对已投递的电子投标文件撤回、</w:t>
      </w:r>
      <w:proofErr w:type="gramStart"/>
      <w:r>
        <w:rPr>
          <w:rFonts w:hint="eastAsia"/>
          <w:color w:val="000000" w:themeColor="text1"/>
          <w:sz w:val="24"/>
        </w:rPr>
        <w:t>编辑再</w:t>
      </w:r>
      <w:proofErr w:type="gramEnd"/>
      <w:r>
        <w:rPr>
          <w:rFonts w:hint="eastAsia"/>
          <w:color w:val="000000" w:themeColor="text1"/>
          <w:sz w:val="24"/>
        </w:rPr>
        <w:t>投递。投标人必须严格按照泉州国资阳光集中采购平台（http://www.qzgzcg.com/）的操作规程编制电子投标文件并对做好的电子投标书进行固化加密和上传，交易系统以投标截止时间前最后一份投递成功的电子投标文件信息为准。如遇停电或其他不可抗力因素导致不能按时开标、评标的，则开标日期改期，具体开标时间由招标人确定后另行通知。</w:t>
      </w:r>
    </w:p>
    <w:p w:rsidR="003C6C23" w:rsidRPr="00864D87" w:rsidRDefault="003C6C23" w:rsidP="003C6C23">
      <w:pPr>
        <w:spacing w:line="360" w:lineRule="exact"/>
        <w:ind w:leftChars="-1" w:left="-2" w:right="-21" w:firstLineChars="150" w:firstLine="360"/>
        <w:rPr>
          <w:color w:val="000000" w:themeColor="text1"/>
          <w:sz w:val="24"/>
        </w:rPr>
      </w:pPr>
      <w:r>
        <w:rPr>
          <w:color w:val="000000" w:themeColor="text1"/>
          <w:sz w:val="24"/>
        </w:rPr>
        <w:t>8</w:t>
      </w:r>
      <w:r>
        <w:rPr>
          <w:rFonts w:hint="eastAsia"/>
          <w:color w:val="000000" w:themeColor="text1"/>
          <w:sz w:val="24"/>
        </w:rPr>
        <w:t>、签到、解密：投标人在投标截止时间前到泉州国资阳光集中采购平台（http://www.</w:t>
      </w:r>
      <w:r w:rsidRPr="00864D87">
        <w:rPr>
          <w:rFonts w:hint="eastAsia"/>
          <w:color w:val="000000" w:themeColor="text1"/>
          <w:sz w:val="24"/>
        </w:rPr>
        <w:t>qzgzcg.com/）或使用“海易招”软件使用</w:t>
      </w:r>
      <w:proofErr w:type="gramStart"/>
      <w:r w:rsidRPr="00864D87">
        <w:rPr>
          <w:rFonts w:hint="eastAsia"/>
          <w:color w:val="000000" w:themeColor="text1"/>
          <w:sz w:val="24"/>
        </w:rPr>
        <w:t>投标码及</w:t>
      </w:r>
      <w:proofErr w:type="gramEnd"/>
      <w:r w:rsidRPr="00864D87">
        <w:rPr>
          <w:rFonts w:hint="eastAsia"/>
          <w:color w:val="000000" w:themeColor="text1"/>
          <w:sz w:val="24"/>
        </w:rPr>
        <w:t>CA数字证书进行签到，逾期递交或未递交到指定网址的投标文件或逾期未签到的，招标人不予受理；投标人应在开始解密时间（开标时间）起60分钟内使用CA数字证书在电子交易平台进行投标文件的解密操作。</w:t>
      </w:r>
    </w:p>
    <w:p w:rsidR="003C6C23" w:rsidRPr="00864D87" w:rsidRDefault="003C6C23" w:rsidP="003C6C23">
      <w:pPr>
        <w:spacing w:line="360" w:lineRule="exact"/>
        <w:ind w:leftChars="-1" w:left="-2" w:right="-21" w:firstLineChars="150" w:firstLine="360"/>
        <w:rPr>
          <w:color w:val="000000" w:themeColor="text1"/>
          <w:sz w:val="24"/>
        </w:rPr>
      </w:pPr>
      <w:r w:rsidRPr="00864D87">
        <w:rPr>
          <w:color w:val="000000" w:themeColor="text1"/>
          <w:sz w:val="24"/>
        </w:rPr>
        <w:t>9</w:t>
      </w:r>
      <w:r w:rsidRPr="00864D87">
        <w:rPr>
          <w:rFonts w:hint="eastAsia"/>
          <w:color w:val="000000" w:themeColor="text1"/>
          <w:sz w:val="24"/>
        </w:rPr>
        <w:t>、递交投标文件截止时间：2021年2月23 日上午09:00时(北京时间)，实质性不符合《招标文件》的规定或逾期收到的投标文件恕不接受。</w:t>
      </w:r>
    </w:p>
    <w:p w:rsidR="003C6C23" w:rsidRPr="00864D87" w:rsidRDefault="003C6C23" w:rsidP="003C6C23">
      <w:pPr>
        <w:spacing w:line="360" w:lineRule="exact"/>
        <w:ind w:leftChars="-1" w:left="-2" w:right="-21" w:firstLineChars="150" w:firstLine="361"/>
        <w:rPr>
          <w:b/>
          <w:color w:val="000000" w:themeColor="text1"/>
          <w:sz w:val="24"/>
        </w:rPr>
      </w:pPr>
      <w:r w:rsidRPr="00864D87">
        <w:rPr>
          <w:b/>
          <w:color w:val="000000" w:themeColor="text1"/>
          <w:sz w:val="24"/>
        </w:rPr>
        <w:t>10</w:t>
      </w:r>
      <w:r w:rsidRPr="00864D87">
        <w:rPr>
          <w:rFonts w:hint="eastAsia"/>
          <w:b/>
          <w:color w:val="000000" w:themeColor="text1"/>
          <w:sz w:val="24"/>
        </w:rPr>
        <w:t>、投标截止时间、开标时间及地点：</w:t>
      </w:r>
    </w:p>
    <w:p w:rsidR="003C6C23" w:rsidRDefault="003C6C23" w:rsidP="003C6C23">
      <w:pPr>
        <w:spacing w:line="360" w:lineRule="exact"/>
        <w:ind w:leftChars="-1" w:left="-2" w:right="-21" w:firstLineChars="150" w:firstLine="360"/>
        <w:rPr>
          <w:color w:val="000000" w:themeColor="text1"/>
          <w:sz w:val="24"/>
        </w:rPr>
      </w:pPr>
      <w:r w:rsidRPr="00864D87">
        <w:rPr>
          <w:color w:val="000000" w:themeColor="text1"/>
          <w:sz w:val="24"/>
        </w:rPr>
        <w:t>10</w:t>
      </w:r>
      <w:r w:rsidRPr="00864D87">
        <w:rPr>
          <w:rFonts w:hint="eastAsia"/>
          <w:color w:val="000000" w:themeColor="text1"/>
          <w:sz w:val="24"/>
        </w:rPr>
        <w:t>.1投标截止时间和开标时间：2021年2月23日上午0</w:t>
      </w:r>
      <w:r>
        <w:rPr>
          <w:rFonts w:hint="eastAsia"/>
          <w:color w:val="000000" w:themeColor="text1"/>
          <w:sz w:val="24"/>
        </w:rPr>
        <w:t>9:00时(北京时间)</w:t>
      </w:r>
    </w:p>
    <w:p w:rsidR="003C6C23" w:rsidRDefault="003C6C23" w:rsidP="003C6C23">
      <w:pPr>
        <w:spacing w:line="360" w:lineRule="exact"/>
        <w:ind w:leftChars="-1" w:left="-2" w:right="-21" w:firstLineChars="150" w:firstLine="360"/>
        <w:rPr>
          <w:sz w:val="24"/>
        </w:rPr>
      </w:pPr>
      <w:r>
        <w:rPr>
          <w:color w:val="000000" w:themeColor="text1"/>
          <w:sz w:val="24"/>
        </w:rPr>
        <w:t>10</w:t>
      </w:r>
      <w:r>
        <w:rPr>
          <w:rFonts w:hint="eastAsia"/>
          <w:color w:val="000000" w:themeColor="text1"/>
          <w:sz w:val="24"/>
        </w:rPr>
        <w:t>.2递交投标文件及开标地点：福建省泉州市</w:t>
      </w:r>
      <w:proofErr w:type="gramStart"/>
      <w:r>
        <w:rPr>
          <w:rFonts w:hint="eastAsia"/>
          <w:color w:val="000000" w:themeColor="text1"/>
          <w:sz w:val="24"/>
        </w:rPr>
        <w:t>丰泽区温陵南路</w:t>
      </w:r>
      <w:proofErr w:type="gramEnd"/>
      <w:r>
        <w:rPr>
          <w:color w:val="000000" w:themeColor="text1"/>
          <w:sz w:val="24"/>
        </w:rPr>
        <w:t>48号泉州汽车站</w:t>
      </w:r>
      <w:r>
        <w:rPr>
          <w:sz w:val="24"/>
        </w:rPr>
        <w:t>内船型楼</w:t>
      </w:r>
      <w:r>
        <w:rPr>
          <w:rFonts w:hint="eastAsia"/>
          <w:sz w:val="24"/>
        </w:rPr>
        <w:t>。</w:t>
      </w:r>
    </w:p>
    <w:p w:rsidR="003C6C23" w:rsidRDefault="003C6C23" w:rsidP="003C6C23">
      <w:pPr>
        <w:spacing w:line="360" w:lineRule="exact"/>
        <w:ind w:leftChars="-1" w:left="-2" w:right="-21" w:firstLineChars="150" w:firstLine="361"/>
        <w:rPr>
          <w:b/>
          <w:sz w:val="24"/>
        </w:rPr>
      </w:pPr>
      <w:r>
        <w:rPr>
          <w:rFonts w:hint="eastAsia"/>
          <w:b/>
          <w:sz w:val="24"/>
        </w:rPr>
        <w:t>1</w:t>
      </w:r>
      <w:r>
        <w:rPr>
          <w:b/>
          <w:sz w:val="24"/>
        </w:rPr>
        <w:t>1</w:t>
      </w:r>
      <w:r>
        <w:rPr>
          <w:rFonts w:hint="eastAsia"/>
          <w:b/>
          <w:sz w:val="24"/>
        </w:rPr>
        <w:t>、公告期限</w:t>
      </w:r>
    </w:p>
    <w:p w:rsidR="003C6C23" w:rsidRDefault="003C6C23" w:rsidP="003C6C23">
      <w:pPr>
        <w:spacing w:line="360" w:lineRule="exact"/>
        <w:ind w:leftChars="-1" w:left="-2" w:right="-21" w:firstLineChars="150" w:firstLine="360"/>
        <w:rPr>
          <w:sz w:val="24"/>
        </w:rPr>
      </w:pPr>
      <w:r>
        <w:rPr>
          <w:rFonts w:hint="eastAsia"/>
          <w:sz w:val="24"/>
        </w:rPr>
        <w:t>1</w:t>
      </w:r>
      <w:r>
        <w:rPr>
          <w:sz w:val="24"/>
        </w:rPr>
        <w:t>1</w:t>
      </w:r>
      <w:r>
        <w:rPr>
          <w:rFonts w:hint="eastAsia"/>
          <w:sz w:val="24"/>
        </w:rPr>
        <w:t>.1招标公告的公告期限：发布公告之日起5个工作日。</w:t>
      </w:r>
    </w:p>
    <w:p w:rsidR="003C6C23" w:rsidRDefault="003C6C23" w:rsidP="003C6C23">
      <w:pPr>
        <w:spacing w:line="360" w:lineRule="exact"/>
        <w:ind w:leftChars="-1" w:left="-2" w:right="-21" w:firstLineChars="150" w:firstLine="360"/>
        <w:rPr>
          <w:sz w:val="24"/>
        </w:rPr>
      </w:pPr>
      <w:r>
        <w:rPr>
          <w:rFonts w:hint="eastAsia"/>
          <w:sz w:val="24"/>
        </w:rPr>
        <w:t>1</w:t>
      </w:r>
      <w:r>
        <w:rPr>
          <w:sz w:val="24"/>
        </w:rPr>
        <w:t>1</w:t>
      </w:r>
      <w:r>
        <w:rPr>
          <w:rFonts w:hint="eastAsia"/>
          <w:sz w:val="24"/>
        </w:rPr>
        <w:t>.2招标文件公告期限：发布公告之日起5个工作日。</w:t>
      </w:r>
    </w:p>
    <w:p w:rsidR="003C6C23" w:rsidRDefault="003C6C23" w:rsidP="003C6C23">
      <w:pPr>
        <w:spacing w:line="360" w:lineRule="exact"/>
        <w:ind w:leftChars="-1" w:left="-2" w:right="-21" w:firstLineChars="150" w:firstLine="360"/>
        <w:rPr>
          <w:sz w:val="24"/>
        </w:rPr>
      </w:pPr>
      <w:r>
        <w:rPr>
          <w:rFonts w:hint="eastAsia"/>
          <w:sz w:val="24"/>
        </w:rPr>
        <w:t>1</w:t>
      </w:r>
      <w:r>
        <w:rPr>
          <w:sz w:val="24"/>
        </w:rPr>
        <w:t>2</w:t>
      </w:r>
      <w:r>
        <w:rPr>
          <w:rFonts w:hint="eastAsia"/>
          <w:sz w:val="24"/>
        </w:rPr>
        <w:t>、信息发布媒体：有关本次招标的相关信息</w:t>
      </w:r>
      <w:r>
        <w:rPr>
          <w:sz w:val="24"/>
        </w:rPr>
        <w:t>(包括招标文件若有修改)都将</w:t>
      </w:r>
      <w:r>
        <w:rPr>
          <w:sz w:val="24"/>
        </w:rPr>
        <w:lastRenderedPageBreak/>
        <w:t>在以下采购信息发布媒体泉州国资阳光集中采购平台（https://www.qzgzcg.com）及中国政府采购网http://www.ccgp.gov.cn上公布，请潜在供应商随时关注相关网站，以免错漏重要信息。</w:t>
      </w:r>
    </w:p>
    <w:p w:rsidR="003C6C23" w:rsidRDefault="003C6C23" w:rsidP="003C6C23">
      <w:pPr>
        <w:spacing w:line="360" w:lineRule="exact"/>
        <w:ind w:right="-21" w:firstLineChars="100" w:firstLine="240"/>
        <w:rPr>
          <w:b/>
          <w:bCs/>
          <w:sz w:val="24"/>
        </w:rPr>
      </w:pPr>
      <w:r>
        <w:rPr>
          <w:rFonts w:hint="eastAsia"/>
          <w:sz w:val="24"/>
        </w:rPr>
        <w:t>1</w:t>
      </w:r>
      <w:r>
        <w:rPr>
          <w:sz w:val="24"/>
        </w:rPr>
        <w:t>3</w:t>
      </w:r>
      <w:r>
        <w:rPr>
          <w:rFonts w:hint="eastAsia"/>
          <w:sz w:val="24"/>
        </w:rPr>
        <w:t>、 采购预算金额：</w:t>
      </w:r>
      <w:r>
        <w:rPr>
          <w:sz w:val="24"/>
        </w:rPr>
        <w:t>3000,000.00元（叁佰万元整）</w:t>
      </w:r>
      <w:r>
        <w:rPr>
          <w:rFonts w:hint="eastAsia"/>
          <w:sz w:val="24"/>
        </w:rPr>
        <w:t xml:space="preserve">；超过预算金额的投标视为无效投标。 </w:t>
      </w:r>
    </w:p>
    <w:p w:rsidR="003C6C23" w:rsidRDefault="003C6C23" w:rsidP="003C6C23">
      <w:pPr>
        <w:tabs>
          <w:tab w:val="left" w:pos="-105"/>
          <w:tab w:val="left" w:pos="846"/>
          <w:tab w:val="left" w:pos="945"/>
          <w:tab w:val="left" w:pos="1050"/>
        </w:tabs>
        <w:spacing w:line="340" w:lineRule="exact"/>
        <w:ind w:left="284"/>
        <w:rPr>
          <w:bCs/>
          <w:sz w:val="24"/>
        </w:rPr>
      </w:pPr>
      <w:r>
        <w:rPr>
          <w:rFonts w:hint="eastAsia"/>
          <w:bCs/>
          <w:sz w:val="24"/>
        </w:rPr>
        <w:t>1</w:t>
      </w:r>
      <w:r>
        <w:rPr>
          <w:bCs/>
          <w:sz w:val="24"/>
        </w:rPr>
        <w:t>4</w:t>
      </w:r>
      <w:r>
        <w:rPr>
          <w:rFonts w:hint="eastAsia"/>
          <w:bCs/>
          <w:sz w:val="24"/>
        </w:rPr>
        <w:t>、采购单位：泉州市集英保安守押有限公司</w:t>
      </w:r>
    </w:p>
    <w:p w:rsidR="003C6C23" w:rsidRDefault="003C6C23" w:rsidP="003C6C23">
      <w:pPr>
        <w:tabs>
          <w:tab w:val="left" w:pos="-105"/>
          <w:tab w:val="left" w:pos="846"/>
          <w:tab w:val="left" w:pos="945"/>
          <w:tab w:val="left" w:pos="1050"/>
        </w:tabs>
        <w:spacing w:line="340" w:lineRule="exact"/>
        <w:ind w:left="284" w:firstLineChars="200" w:firstLine="480"/>
        <w:rPr>
          <w:sz w:val="24"/>
        </w:rPr>
      </w:pPr>
      <w:r>
        <w:rPr>
          <w:rFonts w:hint="eastAsia"/>
          <w:sz w:val="24"/>
        </w:rPr>
        <w:t>联系人： 李先生         联系电话:</w:t>
      </w:r>
      <w:r w:rsidR="00BD2993">
        <w:rPr>
          <w:sz w:val="24"/>
        </w:rPr>
        <w:t>13</w:t>
      </w:r>
      <w:r>
        <w:rPr>
          <w:sz w:val="24"/>
        </w:rPr>
        <w:t>959972256</w:t>
      </w:r>
    </w:p>
    <w:p w:rsidR="00BD2993" w:rsidRDefault="00BD2993" w:rsidP="00BD2993">
      <w:pPr>
        <w:tabs>
          <w:tab w:val="left" w:pos="-105"/>
          <w:tab w:val="left" w:pos="846"/>
          <w:tab w:val="left" w:pos="945"/>
          <w:tab w:val="left" w:pos="1050"/>
        </w:tabs>
        <w:spacing w:line="340" w:lineRule="exact"/>
        <w:ind w:left="284"/>
        <w:rPr>
          <w:bCs/>
          <w:sz w:val="24"/>
        </w:rPr>
      </w:pPr>
      <w:r>
        <w:rPr>
          <w:rFonts w:hint="eastAsia"/>
          <w:bCs/>
          <w:sz w:val="24"/>
        </w:rPr>
        <w:t>15、监督单位：福建省集英保安集团有限公司</w:t>
      </w:r>
    </w:p>
    <w:p w:rsidR="00BD2993" w:rsidRDefault="00BD2993" w:rsidP="00BD2993">
      <w:pPr>
        <w:tabs>
          <w:tab w:val="left" w:pos="-105"/>
          <w:tab w:val="left" w:pos="846"/>
          <w:tab w:val="left" w:pos="945"/>
          <w:tab w:val="left" w:pos="1050"/>
        </w:tabs>
        <w:spacing w:line="340" w:lineRule="exact"/>
        <w:ind w:leftChars="135" w:left="283" w:firstLineChars="200" w:firstLine="480"/>
        <w:rPr>
          <w:rFonts w:hint="eastAsia"/>
          <w:bCs/>
          <w:sz w:val="24"/>
        </w:rPr>
      </w:pPr>
      <w:r>
        <w:rPr>
          <w:rFonts w:hint="eastAsia"/>
          <w:sz w:val="24"/>
        </w:rPr>
        <w:t>联系人：赵先生          联系电话:0595-22277716</w:t>
      </w:r>
    </w:p>
    <w:p w:rsidR="003C6C23" w:rsidRDefault="00BD2993" w:rsidP="003C6C23">
      <w:pPr>
        <w:tabs>
          <w:tab w:val="left" w:pos="-105"/>
          <w:tab w:val="left" w:pos="846"/>
          <w:tab w:val="left" w:pos="945"/>
          <w:tab w:val="left" w:pos="1050"/>
        </w:tabs>
        <w:spacing w:line="340" w:lineRule="exact"/>
        <w:ind w:left="284"/>
        <w:rPr>
          <w:bCs/>
          <w:sz w:val="24"/>
        </w:rPr>
      </w:pPr>
      <w:r>
        <w:rPr>
          <w:rFonts w:hint="eastAsia"/>
          <w:bCs/>
          <w:sz w:val="24"/>
        </w:rPr>
        <w:t>16、</w:t>
      </w:r>
      <w:r w:rsidR="003C6C23">
        <w:rPr>
          <w:rFonts w:hint="eastAsia"/>
          <w:bCs/>
          <w:sz w:val="24"/>
        </w:rPr>
        <w:t>招标代理：</w:t>
      </w:r>
      <w:r w:rsidR="003C6C23">
        <w:rPr>
          <w:rFonts w:hint="eastAsia"/>
          <w:sz w:val="24"/>
        </w:rPr>
        <w:t>福建立</w:t>
      </w:r>
      <w:proofErr w:type="gramStart"/>
      <w:r w:rsidR="003C6C23">
        <w:rPr>
          <w:rFonts w:hint="eastAsia"/>
          <w:sz w:val="24"/>
        </w:rPr>
        <w:t>晟</w:t>
      </w:r>
      <w:proofErr w:type="gramEnd"/>
      <w:r w:rsidR="003C6C23">
        <w:rPr>
          <w:rFonts w:hint="eastAsia"/>
          <w:sz w:val="24"/>
        </w:rPr>
        <w:t>项目管理咨询有限公司</w:t>
      </w:r>
    </w:p>
    <w:p w:rsidR="003C6C23" w:rsidRDefault="003C6C23" w:rsidP="003C6C23">
      <w:pPr>
        <w:adjustRightInd w:val="0"/>
        <w:snapToGrid w:val="0"/>
        <w:spacing w:line="360" w:lineRule="exact"/>
        <w:ind w:firstLineChars="300" w:firstLine="720"/>
        <w:outlineLvl w:val="0"/>
        <w:rPr>
          <w:sz w:val="24"/>
        </w:rPr>
      </w:pPr>
      <w:r>
        <w:rPr>
          <w:rFonts w:hint="eastAsia"/>
          <w:sz w:val="24"/>
        </w:rPr>
        <w:t>地址：福建省泉州市丰泽区通港西街</w:t>
      </w:r>
      <w:r>
        <w:rPr>
          <w:sz w:val="24"/>
        </w:rPr>
        <w:t>185号辉达大厦A栋5楼</w:t>
      </w:r>
    </w:p>
    <w:p w:rsidR="003C6C23" w:rsidRDefault="003C6C23" w:rsidP="003C6C23">
      <w:pPr>
        <w:adjustRightInd w:val="0"/>
        <w:snapToGrid w:val="0"/>
        <w:spacing w:line="360" w:lineRule="exact"/>
        <w:ind w:firstLineChars="300" w:firstLine="720"/>
        <w:outlineLvl w:val="0"/>
        <w:rPr>
          <w:sz w:val="24"/>
        </w:rPr>
      </w:pPr>
      <w:r>
        <w:rPr>
          <w:rFonts w:hint="eastAsia"/>
          <w:sz w:val="24"/>
        </w:rPr>
        <w:t>邮编：362000</w:t>
      </w:r>
    </w:p>
    <w:p w:rsidR="003C6C23" w:rsidRDefault="003C6C23" w:rsidP="003C6C23">
      <w:pPr>
        <w:adjustRightInd w:val="0"/>
        <w:snapToGrid w:val="0"/>
        <w:spacing w:line="360" w:lineRule="exact"/>
        <w:ind w:firstLineChars="295" w:firstLine="708"/>
        <w:outlineLvl w:val="0"/>
        <w:rPr>
          <w:sz w:val="24"/>
        </w:rPr>
      </w:pPr>
      <w:r>
        <w:rPr>
          <w:rFonts w:hint="eastAsia"/>
          <w:sz w:val="24"/>
        </w:rPr>
        <w:t>联系人：刘磊、黄幽兰   电话：（0595）</w:t>
      </w:r>
      <w:r>
        <w:rPr>
          <w:sz w:val="24"/>
        </w:rPr>
        <w:t>22598000</w:t>
      </w:r>
    </w:p>
    <w:p w:rsidR="003C6C23" w:rsidRDefault="003C6C23" w:rsidP="003C6C23">
      <w:pPr>
        <w:widowControl/>
        <w:jc w:val="left"/>
      </w:pPr>
    </w:p>
    <w:p w:rsidR="00304E26" w:rsidRPr="003C6C23" w:rsidRDefault="00304E26">
      <w:pPr>
        <w:adjustRightInd w:val="0"/>
        <w:snapToGrid w:val="0"/>
        <w:spacing w:line="360" w:lineRule="exact"/>
        <w:ind w:firstLineChars="295" w:firstLine="708"/>
        <w:outlineLvl w:val="0"/>
        <w:rPr>
          <w:sz w:val="24"/>
        </w:rPr>
      </w:pPr>
    </w:p>
    <w:p w:rsidR="00304E26" w:rsidRDefault="00304E26">
      <w:pPr>
        <w:widowControl/>
        <w:jc w:val="left"/>
      </w:pPr>
    </w:p>
    <w:p w:rsidR="00304E26" w:rsidRDefault="00304E26">
      <w:pPr>
        <w:widowControl/>
        <w:jc w:val="left"/>
      </w:pPr>
    </w:p>
    <w:p w:rsidR="00304E26" w:rsidRDefault="00304E26">
      <w:pPr>
        <w:widowControl/>
        <w:jc w:val="left"/>
      </w:pPr>
    </w:p>
    <w:p w:rsidR="00304E26" w:rsidRDefault="00304E26">
      <w:pPr>
        <w:widowControl/>
        <w:jc w:val="left"/>
      </w:pPr>
    </w:p>
    <w:p w:rsidR="00304E26" w:rsidRDefault="00304E26">
      <w:pPr>
        <w:widowControl/>
        <w:jc w:val="left"/>
      </w:pPr>
    </w:p>
    <w:p w:rsidR="00304E26" w:rsidRDefault="00304E26" w:rsidP="00F33C76">
      <w:pPr>
        <w:widowControl/>
        <w:jc w:val="right"/>
      </w:pPr>
    </w:p>
    <w:p w:rsidR="00304E26" w:rsidRDefault="00C6095F" w:rsidP="00F33C76">
      <w:pPr>
        <w:widowControl/>
        <w:jc w:val="right"/>
        <w:rPr>
          <w:sz w:val="24"/>
        </w:rPr>
      </w:pPr>
      <w:r>
        <w:rPr>
          <w:rFonts w:hint="eastAsia"/>
          <w:sz w:val="24"/>
        </w:rPr>
        <w:t xml:space="preserve"> 福建立</w:t>
      </w:r>
      <w:proofErr w:type="gramStart"/>
      <w:r>
        <w:rPr>
          <w:rFonts w:hint="eastAsia"/>
          <w:sz w:val="24"/>
        </w:rPr>
        <w:t>晟</w:t>
      </w:r>
      <w:proofErr w:type="gramEnd"/>
      <w:r>
        <w:rPr>
          <w:rFonts w:hint="eastAsia"/>
          <w:sz w:val="24"/>
        </w:rPr>
        <w:t>项目管理咨询有限公司</w:t>
      </w:r>
    </w:p>
    <w:p w:rsidR="00304E26" w:rsidRDefault="00C6095F" w:rsidP="00F33C76">
      <w:pPr>
        <w:spacing w:before="240" w:after="60"/>
        <w:jc w:val="right"/>
        <w:outlineLvl w:val="0"/>
        <w:rPr>
          <w:color w:val="000000"/>
          <w:sz w:val="24"/>
        </w:rPr>
      </w:pPr>
      <w:r>
        <w:rPr>
          <w:rFonts w:hint="eastAsia"/>
          <w:color w:val="000000"/>
          <w:sz w:val="24"/>
        </w:rPr>
        <w:t xml:space="preserve"> 2021年0</w:t>
      </w:r>
      <w:r w:rsidR="003C6C23">
        <w:rPr>
          <w:rFonts w:hint="eastAsia"/>
          <w:color w:val="000000"/>
          <w:sz w:val="24"/>
        </w:rPr>
        <w:t>2</w:t>
      </w:r>
      <w:r>
        <w:rPr>
          <w:rFonts w:hint="eastAsia"/>
          <w:color w:val="000000"/>
          <w:sz w:val="24"/>
        </w:rPr>
        <w:t>月</w:t>
      </w:r>
      <w:r w:rsidR="003C6C23">
        <w:rPr>
          <w:rFonts w:hint="eastAsia"/>
          <w:color w:val="000000"/>
          <w:sz w:val="24"/>
        </w:rPr>
        <w:t>1</w:t>
      </w:r>
      <w:r>
        <w:rPr>
          <w:rFonts w:hint="eastAsia"/>
          <w:color w:val="000000"/>
          <w:sz w:val="24"/>
        </w:rPr>
        <w:t>日</w:t>
      </w:r>
    </w:p>
    <w:p w:rsidR="00304E26" w:rsidRDefault="00304E26"/>
    <w:sectPr w:rsidR="00304E26" w:rsidSect="00304E2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95F" w:rsidRDefault="00C6095F" w:rsidP="00C6095F">
      <w:r>
        <w:separator/>
      </w:r>
    </w:p>
  </w:endnote>
  <w:endnote w:type="continuationSeparator" w:id="1">
    <w:p w:rsidR="00C6095F" w:rsidRDefault="00C6095F" w:rsidP="00C609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95F" w:rsidRDefault="00C6095F" w:rsidP="00C6095F">
      <w:r>
        <w:separator/>
      </w:r>
    </w:p>
  </w:footnote>
  <w:footnote w:type="continuationSeparator" w:id="1">
    <w:p w:rsidR="00C6095F" w:rsidRDefault="00C6095F" w:rsidP="00C609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B7638A"/>
    <w:multiLevelType w:val="multilevel"/>
    <w:tmpl w:val="78B7638A"/>
    <w:lvl w:ilvl="0">
      <w:start w:val="1"/>
      <w:numFmt w:val="decimal"/>
      <w:lvlText w:val="%1、"/>
      <w:lvlJc w:val="left"/>
      <w:pPr>
        <w:tabs>
          <w:tab w:val="left" w:pos="704"/>
        </w:tabs>
        <w:ind w:left="70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49374A23"/>
    <w:rsid w:val="00273B75"/>
    <w:rsid w:val="00304E26"/>
    <w:rsid w:val="003C6C23"/>
    <w:rsid w:val="005A43EF"/>
    <w:rsid w:val="00B04FD4"/>
    <w:rsid w:val="00BD2993"/>
    <w:rsid w:val="00C6095F"/>
    <w:rsid w:val="00F33C76"/>
    <w:rsid w:val="49374A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uiPriority="10" w:qFormat="1"/>
    <w:lsdException w:name="Default Paragraph Font" w:semiHidden="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304E26"/>
    <w:pPr>
      <w:widowControl w:val="0"/>
      <w:jc w:val="both"/>
    </w:pPr>
    <w:rPr>
      <w:rFonts w:ascii="宋体" w:hAnsi="宋体"/>
      <w:kern w:val="2"/>
      <w:sz w:val="21"/>
      <w:szCs w:val="24"/>
    </w:rPr>
  </w:style>
  <w:style w:type="paragraph" w:styleId="1">
    <w:name w:val="heading 1"/>
    <w:basedOn w:val="a"/>
    <w:next w:val="a"/>
    <w:uiPriority w:val="99"/>
    <w:qFormat/>
    <w:rsid w:val="00304E26"/>
    <w:pPr>
      <w:keepNext/>
      <w:keepLines/>
      <w:spacing w:before="340" w:after="330" w:line="578" w:lineRule="auto"/>
      <w:jc w:val="center"/>
      <w:outlineLvl w:val="0"/>
    </w:pPr>
    <w:rPr>
      <w:rFonts w:ascii="Times New Roman" w:eastAsia="黑体" w:hAnsi="Times New Roman"/>
      <w:b/>
      <w:kern w:val="44"/>
      <w:sz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uiPriority w:val="10"/>
    <w:qFormat/>
    <w:rsid w:val="00304E26"/>
    <w:pPr>
      <w:spacing w:before="240" w:after="60"/>
      <w:jc w:val="center"/>
      <w:outlineLvl w:val="0"/>
    </w:pPr>
    <w:rPr>
      <w:rFonts w:ascii="Calibri Light" w:eastAsiaTheme="minorEastAsia" w:hAnsi="Calibri Light" w:cstheme="minorBidi"/>
      <w:b/>
      <w:bCs/>
      <w:sz w:val="32"/>
      <w:szCs w:val="32"/>
    </w:rPr>
  </w:style>
  <w:style w:type="paragraph" w:styleId="a4">
    <w:name w:val="footer"/>
    <w:basedOn w:val="a"/>
    <w:uiPriority w:val="99"/>
    <w:unhideWhenUsed/>
    <w:qFormat/>
    <w:rsid w:val="00304E26"/>
    <w:pPr>
      <w:tabs>
        <w:tab w:val="center" w:pos="4153"/>
        <w:tab w:val="right" w:pos="8306"/>
      </w:tabs>
      <w:snapToGrid w:val="0"/>
      <w:jc w:val="left"/>
    </w:pPr>
    <w:rPr>
      <w:sz w:val="18"/>
      <w:szCs w:val="18"/>
    </w:rPr>
  </w:style>
  <w:style w:type="character" w:styleId="a5">
    <w:name w:val="Hyperlink"/>
    <w:uiPriority w:val="99"/>
    <w:qFormat/>
    <w:rsid w:val="00304E26"/>
    <w:rPr>
      <w:color w:val="0000FF"/>
      <w:u w:val="single"/>
    </w:rPr>
  </w:style>
  <w:style w:type="paragraph" w:customStyle="1" w:styleId="ParaChar">
    <w:name w:val="默认段落字体 Para Char"/>
    <w:basedOn w:val="a"/>
    <w:qFormat/>
    <w:rsid w:val="00304E26"/>
    <w:pPr>
      <w:spacing w:line="360" w:lineRule="auto"/>
      <w:jc w:val="left"/>
    </w:pPr>
    <w:rPr>
      <w:rFonts w:eastAsia="仿宋_GB2312"/>
      <w:b/>
      <w:sz w:val="32"/>
    </w:rPr>
  </w:style>
  <w:style w:type="paragraph" w:styleId="a6">
    <w:name w:val="header"/>
    <w:basedOn w:val="a"/>
    <w:link w:val="Char"/>
    <w:rsid w:val="00C609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6"/>
    <w:rsid w:val="00C6095F"/>
    <w:rPr>
      <w:rFonts w:ascii="宋体" w:hAnsi="宋体"/>
      <w:kern w:val="2"/>
      <w:sz w:val="18"/>
      <w:szCs w:val="18"/>
    </w:rPr>
  </w:style>
</w:styles>
</file>

<file path=word/webSettings.xml><?xml version="1.0" encoding="utf-8"?>
<w:webSettings xmlns:r="http://schemas.openxmlformats.org/officeDocument/2006/relationships" xmlns:w="http://schemas.openxmlformats.org/wordprocessingml/2006/main">
  <w:divs>
    <w:div w:id="1282540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qzgzcg.com)&#27880;&#20876;&#24182;&#19979;&#36733;&#26377;&#20851;&#25307;&#26631;&#25991;&#20214;&#1229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1204</Words>
  <Characters>342</Characters>
  <Application>Microsoft Office Word</Application>
  <DocSecurity>0</DocSecurity>
  <Lines>2</Lines>
  <Paragraphs>3</Paragraphs>
  <ScaleCrop>false</ScaleCrop>
  <Company>11</Company>
  <LinksUpToDate>false</LinksUpToDate>
  <CharactersWithSpaces>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再见</dc:creator>
  <cp:lastModifiedBy>Administrator</cp:lastModifiedBy>
  <cp:revision>5</cp:revision>
  <dcterms:created xsi:type="dcterms:W3CDTF">2021-01-05T09:32:00Z</dcterms:created>
  <dcterms:modified xsi:type="dcterms:W3CDTF">2021-02-01T07:22:00Z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